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06B" w:rsidRDefault="007F3622" w:rsidP="0091106B">
      <w:pPr>
        <w:widowControl w:val="0"/>
        <w:spacing w:after="0" w:line="257" w:lineRule="auto"/>
        <w:jc w:val="center"/>
        <w:rPr>
          <w:rFonts w:ascii="Times New Roman" w:hAnsi="Times New Roman" w:cs="Times New Roman"/>
          <w:b/>
          <w:bCs/>
          <w:sz w:val="24"/>
          <w:szCs w:val="24"/>
        </w:rPr>
      </w:pPr>
      <w:r>
        <w:rPr>
          <w:rFonts w:ascii="Times New Roman" w:hAnsi="Times New Roman" w:cs="Times New Roman" w:hint="eastAsia"/>
          <w:b/>
          <w:bCs/>
          <w:sz w:val="24"/>
          <w:szCs w:val="24"/>
        </w:rPr>
        <w:t>Практика</w:t>
      </w:r>
      <w:r w:rsidR="0091106B">
        <w:rPr>
          <w:rFonts w:ascii="Times New Roman" w:hAnsi="Times New Roman" w:cs="Times New Roman"/>
          <w:b/>
          <w:bCs/>
          <w:sz w:val="24"/>
          <w:szCs w:val="24"/>
          <w:lang w:val="kk-KZ"/>
        </w:rPr>
        <w:t xml:space="preserve"> №</w:t>
      </w:r>
      <w:r w:rsidR="00AB567C">
        <w:rPr>
          <w:rFonts w:ascii="Times New Roman" w:hAnsi="Times New Roman" w:cs="Times New Roman"/>
          <w:b/>
          <w:bCs/>
          <w:sz w:val="24"/>
          <w:szCs w:val="24"/>
        </w:rPr>
        <w:t>7</w:t>
      </w:r>
      <w:r w:rsidR="00FB5FBE" w:rsidRPr="00FB5FBE">
        <w:rPr>
          <w:rFonts w:ascii="Times New Roman" w:hAnsi="Times New Roman" w:cs="Times New Roman"/>
          <w:b/>
          <w:bCs/>
          <w:sz w:val="24"/>
          <w:szCs w:val="24"/>
        </w:rPr>
        <w:t>.</w:t>
      </w:r>
    </w:p>
    <w:p w:rsidR="00AB567C" w:rsidRDefault="00AB567C" w:rsidP="000C4F84">
      <w:pPr>
        <w:widowControl w:val="0"/>
        <w:spacing w:after="0" w:line="257" w:lineRule="auto"/>
        <w:ind w:firstLine="720"/>
        <w:jc w:val="both"/>
        <w:rPr>
          <w:rFonts w:ascii="Times New Roman" w:hAnsi="Times New Roman" w:cs="Times New Roman"/>
          <w:sz w:val="24"/>
          <w:szCs w:val="24"/>
          <w:lang w:val="ru-RU"/>
        </w:rPr>
      </w:pPr>
      <w:proofErr w:type="spellStart"/>
      <w:r w:rsidRPr="00AB567C">
        <w:rPr>
          <w:rFonts w:ascii="Times New Roman" w:hAnsi="Times New Roman" w:cs="Times New Roman"/>
          <w:sz w:val="24"/>
          <w:szCs w:val="24"/>
          <w:lang w:val="ru-RU"/>
        </w:rPr>
        <w:t>Атмосфераны</w:t>
      </w:r>
      <w:proofErr w:type="spellEnd"/>
      <w:r w:rsidRPr="00AB567C">
        <w:rPr>
          <w:rFonts w:ascii="Times New Roman" w:hAnsi="Times New Roman" w:cs="Times New Roman"/>
          <w:sz w:val="24"/>
          <w:szCs w:val="24"/>
          <w:lang w:val="ru-RU"/>
        </w:rPr>
        <w:t xml:space="preserve"> </w:t>
      </w:r>
      <w:proofErr w:type="spellStart"/>
      <w:r w:rsidRPr="00AB567C">
        <w:rPr>
          <w:rFonts w:ascii="Times New Roman" w:hAnsi="Times New Roman" w:cs="Times New Roman"/>
          <w:sz w:val="24"/>
          <w:szCs w:val="24"/>
          <w:lang w:val="ru-RU"/>
        </w:rPr>
        <w:t>ластағаны</w:t>
      </w:r>
      <w:proofErr w:type="spellEnd"/>
      <w:r w:rsidRPr="00AB567C">
        <w:rPr>
          <w:rFonts w:ascii="Times New Roman" w:hAnsi="Times New Roman" w:cs="Times New Roman"/>
          <w:sz w:val="24"/>
          <w:szCs w:val="24"/>
          <w:lang w:val="ru-RU"/>
        </w:rPr>
        <w:t xml:space="preserve"> үшін </w:t>
      </w:r>
      <w:proofErr w:type="spellStart"/>
      <w:r w:rsidRPr="00AB567C">
        <w:rPr>
          <w:rFonts w:ascii="Times New Roman" w:hAnsi="Times New Roman" w:cs="Times New Roman"/>
          <w:sz w:val="24"/>
          <w:szCs w:val="24"/>
          <w:lang w:val="ru-RU"/>
        </w:rPr>
        <w:t>төлемақыны</w:t>
      </w:r>
      <w:proofErr w:type="spellEnd"/>
      <w:r w:rsidRPr="00AB567C">
        <w:rPr>
          <w:rFonts w:ascii="Times New Roman" w:hAnsi="Times New Roman" w:cs="Times New Roman"/>
          <w:sz w:val="24"/>
          <w:szCs w:val="24"/>
          <w:lang w:val="ru-RU"/>
        </w:rPr>
        <w:t xml:space="preserve"> есептеу </w:t>
      </w:r>
    </w:p>
    <w:p w:rsidR="00FB5FBE" w:rsidRPr="00AB567C" w:rsidRDefault="00D53AE3" w:rsidP="000C4F84">
      <w:pPr>
        <w:widowControl w:val="0"/>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kk-KZ"/>
        </w:rPr>
        <w:t>Практика</w:t>
      </w:r>
      <w:r w:rsidR="00FB5FBE" w:rsidRPr="00AB567C">
        <w:rPr>
          <w:rFonts w:ascii="Times New Roman" w:hAnsi="Times New Roman" w:cs="Times New Roman"/>
          <w:sz w:val="24"/>
          <w:szCs w:val="24"/>
          <w:lang w:val="ru-RU"/>
        </w:rPr>
        <w:t xml:space="preserve"> </w:t>
      </w:r>
      <w:proofErr w:type="spellStart"/>
      <w:r w:rsidR="00FB5FBE" w:rsidRPr="00AB567C">
        <w:rPr>
          <w:rFonts w:ascii="Times New Roman" w:hAnsi="Times New Roman" w:cs="Times New Roman"/>
          <w:sz w:val="24"/>
          <w:szCs w:val="24"/>
          <w:lang w:val="ru-RU"/>
        </w:rPr>
        <w:t>жоспары</w:t>
      </w:r>
      <w:proofErr w:type="spellEnd"/>
      <w:r w:rsidR="00FB5FBE" w:rsidRPr="00AB567C">
        <w:rPr>
          <w:rFonts w:ascii="Times New Roman" w:hAnsi="Times New Roman" w:cs="Times New Roman"/>
          <w:sz w:val="24"/>
          <w:szCs w:val="24"/>
          <w:lang w:val="ru-RU"/>
        </w:rPr>
        <w:t>:</w:t>
      </w:r>
    </w:p>
    <w:p w:rsidR="00FB5FBE" w:rsidRPr="00DE352C" w:rsidRDefault="0091106B" w:rsidP="000C4F84">
      <w:pPr>
        <w:widowControl w:val="0"/>
        <w:spacing w:after="0" w:line="257" w:lineRule="auto"/>
        <w:ind w:firstLine="720"/>
        <w:jc w:val="both"/>
        <w:rPr>
          <w:rFonts w:ascii="Times New Roman" w:hAnsi="Times New Roman" w:cs="Times New Roman"/>
          <w:sz w:val="24"/>
          <w:szCs w:val="24"/>
          <w:lang w:val="kk-KZ"/>
        </w:rPr>
      </w:pPr>
      <w:r w:rsidRPr="00A308C9">
        <w:rPr>
          <w:rFonts w:ascii="Times New Roman" w:hAnsi="Times New Roman" w:cs="Times New Roman"/>
          <w:sz w:val="24"/>
          <w:szCs w:val="24"/>
        </w:rPr>
        <w:t xml:space="preserve">1. </w:t>
      </w:r>
      <w:r w:rsidR="00F8324A" w:rsidRPr="00F8324A">
        <w:rPr>
          <w:rFonts w:ascii="Times New Roman" w:hAnsi="Times New Roman" w:cs="Times New Roman"/>
          <w:sz w:val="24"/>
          <w:szCs w:val="24"/>
          <w:lang w:val="kk-KZ"/>
        </w:rPr>
        <w:t>Төлемдердің негізгі мөл</w:t>
      </w:r>
      <w:r w:rsidR="00F8324A">
        <w:rPr>
          <w:rFonts w:ascii="Times New Roman" w:hAnsi="Times New Roman" w:cs="Times New Roman"/>
          <w:sz w:val="24"/>
          <w:szCs w:val="24"/>
          <w:lang w:val="kk-KZ"/>
        </w:rPr>
        <w:t>шерлемелері</w:t>
      </w:r>
      <w:r w:rsidR="00DE352C">
        <w:rPr>
          <w:rFonts w:ascii="Times New Roman" w:hAnsi="Times New Roman" w:cs="Times New Roman"/>
          <w:sz w:val="24"/>
          <w:szCs w:val="24"/>
          <w:lang w:val="kk-KZ"/>
        </w:rPr>
        <w:t>.</w:t>
      </w:r>
    </w:p>
    <w:p w:rsidR="00FB5FBE" w:rsidRPr="00D53AE3" w:rsidRDefault="0091106B" w:rsidP="000C4F84">
      <w:pPr>
        <w:widowControl w:val="0"/>
        <w:spacing w:after="0" w:line="257" w:lineRule="auto"/>
        <w:ind w:firstLine="720"/>
        <w:jc w:val="both"/>
        <w:rPr>
          <w:rFonts w:ascii="Times New Roman" w:hAnsi="Times New Roman" w:cs="Times New Roman"/>
          <w:sz w:val="24"/>
          <w:szCs w:val="24"/>
          <w:lang w:val="kk-KZ"/>
        </w:rPr>
      </w:pPr>
      <w:r w:rsidRPr="00D53AE3">
        <w:rPr>
          <w:rFonts w:ascii="Times New Roman" w:hAnsi="Times New Roman" w:cs="Times New Roman"/>
          <w:sz w:val="24"/>
          <w:szCs w:val="24"/>
          <w:lang w:val="kk-KZ"/>
        </w:rPr>
        <w:t xml:space="preserve">2. </w:t>
      </w:r>
      <w:r w:rsidR="00A308C9" w:rsidRPr="00A308C9">
        <w:rPr>
          <w:rFonts w:ascii="Times New Roman" w:hAnsi="Times New Roman" w:cs="Times New Roman"/>
          <w:sz w:val="24"/>
          <w:szCs w:val="24"/>
          <w:lang w:val="kk-KZ"/>
        </w:rPr>
        <w:t>Қоршаған ортаға теріс әсер еткені үшін төлемдерді есептеу үшін төлем базасы</w:t>
      </w:r>
      <w:r w:rsidR="00FB5FBE" w:rsidRPr="00D53AE3">
        <w:rPr>
          <w:rFonts w:ascii="Times New Roman" w:hAnsi="Times New Roman" w:cs="Times New Roman"/>
          <w:sz w:val="24"/>
          <w:szCs w:val="24"/>
          <w:lang w:val="kk-KZ"/>
        </w:rPr>
        <w:t>.</w:t>
      </w:r>
    </w:p>
    <w:p w:rsidR="00D53AE3" w:rsidRDefault="00D53AE3" w:rsidP="00034A33">
      <w:pPr>
        <w:widowControl w:val="0"/>
        <w:spacing w:after="0" w:line="257" w:lineRule="auto"/>
        <w:ind w:firstLine="720"/>
        <w:jc w:val="both"/>
        <w:rPr>
          <w:rFonts w:ascii="Times New Roman" w:hAnsi="Times New Roman" w:cs="Times New Roman"/>
          <w:iCs/>
          <w:sz w:val="24"/>
          <w:szCs w:val="24"/>
          <w:lang w:val="kk-KZ"/>
        </w:rPr>
      </w:pPr>
    </w:p>
    <w:p w:rsidR="00AB567C" w:rsidRPr="00AB567C" w:rsidRDefault="00A308C9" w:rsidP="00AB567C">
      <w:pPr>
        <w:widowControl w:val="0"/>
        <w:spacing w:after="0" w:line="257" w:lineRule="auto"/>
        <w:ind w:firstLine="720"/>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I. </w:t>
      </w:r>
      <w:r w:rsidR="00AB567C" w:rsidRPr="00AB567C">
        <w:rPr>
          <w:rFonts w:ascii="Times New Roman" w:hAnsi="Times New Roman" w:cs="Times New Roman"/>
          <w:iCs/>
          <w:sz w:val="24"/>
          <w:szCs w:val="24"/>
          <w:lang w:val="kk-KZ"/>
        </w:rPr>
        <w:t>Атмосфералық ауаға ластаушы заттардың шығарындылары үшін төлемді есептеу</w:t>
      </w:r>
      <w:r w:rsidR="00FB3D7D">
        <w:rPr>
          <w:rFonts w:ascii="Times New Roman" w:hAnsi="Times New Roman" w:cs="Times New Roman"/>
          <w:iCs/>
          <w:sz w:val="24"/>
          <w:szCs w:val="24"/>
          <w:lang w:val="kk-KZ"/>
        </w:rPr>
        <w:t>.</w:t>
      </w:r>
    </w:p>
    <w:p w:rsidR="00AD2607" w:rsidRDefault="00AB567C" w:rsidP="00AB567C">
      <w:pPr>
        <w:widowControl w:val="0"/>
        <w:spacing w:after="0" w:line="257" w:lineRule="auto"/>
        <w:ind w:firstLine="720"/>
        <w:jc w:val="both"/>
        <w:rPr>
          <w:rFonts w:ascii="Times New Roman" w:hAnsi="Times New Roman" w:cs="Times New Roman"/>
          <w:iCs/>
          <w:sz w:val="24"/>
          <w:szCs w:val="24"/>
          <w:lang w:val="kk-KZ"/>
        </w:rPr>
      </w:pPr>
      <w:r w:rsidRPr="00AB567C">
        <w:rPr>
          <w:rFonts w:ascii="Times New Roman" w:hAnsi="Times New Roman" w:cs="Times New Roman"/>
          <w:iCs/>
          <w:sz w:val="24"/>
          <w:szCs w:val="24"/>
          <w:lang w:val="kk-KZ"/>
        </w:rPr>
        <w:t>Табиғат пайдаланушы үшін белгіленген шекті рұқсат етілген шығарындылар нормативтерінен аспайтын мөлшерде ластаушы заттар шығарындылары үшін төлем тиісті төлем ставкаларын ластау мөлшеріне көбейту және ластаушы заттардың түрлері бойынша алынған өнімдерді қорытындылау арқылы айқындалады.</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 xml:space="preserve">Жеке көз үшін атмосфераға ластанудың жылдық шығарындыларынан келтірілген залал </w:t>
      </w:r>
      <w:r>
        <w:rPr>
          <w:rFonts w:ascii="Times New Roman" w:hAnsi="Times New Roman" w:cs="Times New Roman"/>
          <w:sz w:val="24"/>
          <w:szCs w:val="24"/>
          <w:lang w:val="kk-KZ"/>
        </w:rPr>
        <w:t xml:space="preserve">мынадай </w:t>
      </w:r>
      <w:r w:rsidRPr="00FB5833">
        <w:rPr>
          <w:rFonts w:ascii="Times New Roman" w:hAnsi="Times New Roman" w:cs="Times New Roman"/>
          <w:sz w:val="24"/>
          <w:szCs w:val="24"/>
          <w:lang w:val="kk-KZ"/>
        </w:rPr>
        <w:t>формула бойынша айқындалады:</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FB5833">
        <w:rPr>
          <w:rFonts w:ascii="Times New Roman" w:hAnsi="Times New Roman" w:cs="Times New Roman"/>
          <w:sz w:val="24"/>
          <w:szCs w:val="24"/>
          <w:lang w:val="kk-KZ"/>
        </w:rPr>
        <w:t>Уа-yofM</w:t>
      </w:r>
      <w:r>
        <w:rPr>
          <w:rFonts w:ascii="Times New Roman" w:hAnsi="Times New Roman" w:cs="Times New Roman"/>
          <w:sz w:val="24"/>
          <w:szCs w:val="24"/>
          <w:lang w:val="kk-KZ"/>
        </w:rPr>
        <w:t>а</w:t>
      </w:r>
      <w:r w:rsidRPr="00FB5833">
        <w:rPr>
          <w:rFonts w:ascii="Times New Roman" w:hAnsi="Times New Roman" w:cs="Times New Roman"/>
          <w:sz w:val="24"/>
          <w:szCs w:val="24"/>
          <w:lang w:val="kk-KZ"/>
        </w:rPr>
        <w:t>,</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Мұндағы Уа-залалды бағалау, т</w:t>
      </w:r>
      <w:r w:rsidRPr="00FB5833">
        <w:rPr>
          <w:rFonts w:ascii="Times New Roman" w:hAnsi="Times New Roman" w:cs="Times New Roman"/>
          <w:sz w:val="24"/>
          <w:szCs w:val="24"/>
          <w:lang w:val="kk-KZ"/>
        </w:rPr>
        <w:t>. / жыл;</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 xml:space="preserve">- шығарындылардың бір шартты тоннасының меншікті шығыны, </w:t>
      </w:r>
      <w:r>
        <w:rPr>
          <w:rFonts w:ascii="Times New Roman" w:hAnsi="Times New Roman" w:cs="Times New Roman"/>
          <w:sz w:val="24"/>
          <w:szCs w:val="24"/>
          <w:lang w:val="kk-KZ"/>
        </w:rPr>
        <w:t>т</w:t>
      </w:r>
      <w:r w:rsidRPr="00FB5833">
        <w:rPr>
          <w:rFonts w:ascii="Times New Roman" w:hAnsi="Times New Roman" w:cs="Times New Roman"/>
          <w:sz w:val="24"/>
          <w:szCs w:val="24"/>
          <w:lang w:val="kk-KZ"/>
        </w:rPr>
        <w:t xml:space="preserve"> / </w:t>
      </w:r>
      <w:r>
        <w:rPr>
          <w:rFonts w:ascii="Times New Roman" w:hAnsi="Times New Roman" w:cs="Times New Roman"/>
          <w:sz w:val="24"/>
          <w:szCs w:val="24"/>
          <w:lang w:val="kk-KZ"/>
        </w:rPr>
        <w:t>ш.ж</w:t>
      </w:r>
      <w:r w:rsidRPr="00FB5833">
        <w:rPr>
          <w:rFonts w:ascii="Times New Roman" w:hAnsi="Times New Roman" w:cs="Times New Roman"/>
          <w:sz w:val="24"/>
          <w:szCs w:val="24"/>
          <w:lang w:val="kk-KZ"/>
        </w:rPr>
        <w:t>;</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 аумақтың ластануының салыстырмалы қауіптілік коэффициенті;</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f-дисперсия сипатын ескеретін өлшемсіз</w:t>
      </w:r>
      <w:r>
        <w:rPr>
          <w:rFonts w:ascii="Times New Roman" w:hAnsi="Times New Roman" w:cs="Times New Roman"/>
          <w:sz w:val="24"/>
          <w:szCs w:val="24"/>
          <w:lang w:val="kk-KZ"/>
        </w:rPr>
        <w:t xml:space="preserve"> </w:t>
      </w:r>
      <w:r w:rsidRPr="00FB5833">
        <w:rPr>
          <w:rFonts w:ascii="Times New Roman" w:hAnsi="Times New Roman" w:cs="Times New Roman"/>
          <w:sz w:val="24"/>
          <w:szCs w:val="24"/>
          <w:lang w:val="kk-KZ"/>
        </w:rPr>
        <w:t xml:space="preserve">атмосферадағы қоспалар </w:t>
      </w:r>
      <w:r>
        <w:rPr>
          <w:rFonts w:ascii="Times New Roman" w:hAnsi="Times New Roman" w:cs="Times New Roman"/>
          <w:sz w:val="24"/>
          <w:szCs w:val="24"/>
          <w:lang w:val="kk-KZ"/>
        </w:rPr>
        <w:t>коэффициенті</w:t>
      </w:r>
      <w:r w:rsidRPr="00FB5833">
        <w:rPr>
          <w:rFonts w:ascii="Times New Roman" w:hAnsi="Times New Roman" w:cs="Times New Roman"/>
          <w:sz w:val="24"/>
          <w:szCs w:val="24"/>
          <w:lang w:val="kk-KZ"/>
        </w:rPr>
        <w:t>;</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M-</w:t>
      </w:r>
      <w:r>
        <w:rPr>
          <w:rFonts w:ascii="Times New Roman" w:hAnsi="Times New Roman" w:cs="Times New Roman"/>
          <w:sz w:val="24"/>
          <w:szCs w:val="24"/>
          <w:lang w:val="kk-KZ"/>
        </w:rPr>
        <w:t xml:space="preserve"> </w:t>
      </w:r>
      <w:r w:rsidRPr="00FB5833">
        <w:rPr>
          <w:rFonts w:ascii="Times New Roman" w:hAnsi="Times New Roman" w:cs="Times New Roman"/>
          <w:sz w:val="24"/>
          <w:szCs w:val="24"/>
          <w:lang w:val="kk-KZ"/>
        </w:rPr>
        <w:t>көзден ластануды шығару</w:t>
      </w:r>
      <w:r>
        <w:rPr>
          <w:rFonts w:ascii="Times New Roman" w:hAnsi="Times New Roman" w:cs="Times New Roman"/>
          <w:sz w:val="24"/>
          <w:szCs w:val="24"/>
          <w:lang w:val="kk-KZ"/>
        </w:rPr>
        <w:t>дың</w:t>
      </w:r>
      <w:r w:rsidRPr="00FB5833">
        <w:rPr>
          <w:rFonts w:ascii="Times New Roman" w:hAnsi="Times New Roman" w:cs="Times New Roman"/>
          <w:sz w:val="24"/>
          <w:szCs w:val="24"/>
          <w:lang w:val="kk-KZ"/>
        </w:rPr>
        <w:t xml:space="preserve"> </w:t>
      </w:r>
      <w:r w:rsidRPr="00FB5833">
        <w:rPr>
          <w:rFonts w:ascii="Times New Roman" w:hAnsi="Times New Roman" w:cs="Times New Roman"/>
          <w:sz w:val="24"/>
          <w:szCs w:val="24"/>
          <w:lang w:val="kk-KZ"/>
        </w:rPr>
        <w:t>жылдық берілген масса</w:t>
      </w:r>
      <w:r>
        <w:rPr>
          <w:rFonts w:ascii="Times New Roman" w:hAnsi="Times New Roman" w:cs="Times New Roman"/>
          <w:sz w:val="24"/>
          <w:szCs w:val="24"/>
          <w:lang w:val="kk-KZ"/>
        </w:rPr>
        <w:t>сы</w:t>
      </w:r>
      <w:r w:rsidRPr="00FB5833">
        <w:rPr>
          <w:rFonts w:ascii="Times New Roman" w:hAnsi="Times New Roman" w:cs="Times New Roman"/>
          <w:sz w:val="24"/>
          <w:szCs w:val="24"/>
          <w:lang w:val="kk-KZ"/>
        </w:rPr>
        <w:t>.</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 xml:space="preserve">Уақытша үлгілік Әдістемедегі у шамасы 2,4-ке тең болып қабылданды. </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Айта кету керек</w:t>
      </w:r>
      <w:r w:rsidRPr="00FB5833">
        <w:rPr>
          <w:rFonts w:ascii="Times New Roman" w:hAnsi="Times New Roman" w:cs="Times New Roman"/>
          <w:sz w:val="24"/>
          <w:szCs w:val="24"/>
          <w:lang w:val="kk-KZ"/>
        </w:rPr>
        <w:t>, ірі қалалардың орталық бөлігі үшін (халық көп</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300 мың адам) ол 8-ге тең, ал суармалы егістік жерлер, бақтар, жүзімдіктер, шабындықтар үшін кестеде көрсетілген Б мәндері қабылданады. 4.1, 2-ге көбейту керек.</w:t>
      </w:r>
    </w:p>
    <w:p w:rsid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Егер белсенді ластану аймағы (</w:t>
      </w:r>
      <w:r>
        <w:rPr>
          <w:rFonts w:ascii="Times New Roman" w:hAnsi="Times New Roman" w:cs="Times New Roman"/>
          <w:sz w:val="24"/>
          <w:szCs w:val="24"/>
          <w:lang w:val="kk-KZ"/>
        </w:rPr>
        <w:t>БЛА</w:t>
      </w:r>
      <w:r w:rsidRPr="00FB5833">
        <w:rPr>
          <w:rFonts w:ascii="Times New Roman" w:hAnsi="Times New Roman" w:cs="Times New Roman"/>
          <w:sz w:val="24"/>
          <w:szCs w:val="24"/>
          <w:lang w:val="kk-KZ"/>
        </w:rPr>
        <w:t>) гетерогенді болса және әртүрлі типтегі аумақтардан тұрса, онда ол үшін б шамасы өрнек бойынша анықталады:</w:t>
      </w:r>
    </w:p>
    <w:p w:rsidR="000820E9" w:rsidRDefault="000820E9" w:rsidP="00FB5833">
      <w:pPr>
        <w:widowControl w:val="0"/>
        <w:spacing w:after="0" w:line="257" w:lineRule="auto"/>
        <w:ind w:firstLine="720"/>
        <w:jc w:val="both"/>
        <w:rPr>
          <w:rFonts w:ascii="Times New Roman" w:hAnsi="Times New Roman" w:cs="Times New Roman"/>
          <w:sz w:val="24"/>
          <w:szCs w:val="24"/>
          <w:lang w:val="kk-KZ"/>
        </w:rPr>
      </w:pPr>
    </w:p>
    <w:p w:rsidR="000820E9" w:rsidRDefault="000820E9" w:rsidP="00FB5833">
      <w:pPr>
        <w:widowControl w:val="0"/>
        <w:spacing w:after="0" w:line="257" w:lineRule="auto"/>
        <w:ind w:firstLine="72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σ = G =  </w:t>
      </w:r>
      <m:oMath>
        <m:nary>
          <m:naryPr>
            <m:chr m:val="∑"/>
            <m:limLoc m:val="undOvr"/>
            <m:ctrlPr>
              <w:rPr>
                <w:rFonts w:ascii="Cambria Math" w:hAnsi="Cambria Math" w:cs="Times New Roman"/>
                <w:i/>
                <w:sz w:val="24"/>
                <w:szCs w:val="24"/>
                <w:lang w:val="kk-KZ"/>
              </w:rPr>
            </m:ctrlPr>
          </m:naryPr>
          <m:sub>
            <m:r>
              <w:rPr>
                <w:rFonts w:ascii="Cambria Math" w:hAnsi="Cambria Math" w:cs="Times New Roman"/>
                <w:sz w:val="24"/>
                <w:szCs w:val="24"/>
                <w:lang w:val="kk-KZ"/>
              </w:rPr>
              <m:t>i</m:t>
            </m:r>
          </m:sub>
          <m:sup>
            <m:r>
              <w:rPr>
                <w:rFonts w:ascii="Cambria Math" w:hAnsi="Cambria Math" w:cs="Times New Roman"/>
                <w:sz w:val="24"/>
                <w:szCs w:val="24"/>
                <w:lang w:val="kk-KZ"/>
              </w:rPr>
              <m:t>K</m:t>
            </m:r>
          </m:sup>
          <m:e>
            <m:f>
              <m:fPr>
                <m:ctrlPr>
                  <w:rPr>
                    <w:rFonts w:ascii="Cambria Math" w:hAnsi="Cambria Math" w:cs="Times New Roman"/>
                    <w:i/>
                    <w:sz w:val="24"/>
                    <w:szCs w:val="24"/>
                    <w:lang w:val="kk-KZ"/>
                  </w:rPr>
                </m:ctrlPr>
              </m:fPr>
              <m:num>
                <m:sSub>
                  <m:sSubPr>
                    <m:ctrlPr>
                      <w:rPr>
                        <w:rFonts w:ascii="Cambria Math" w:hAnsi="Cambria Math" w:cs="Times New Roman"/>
                        <w:i/>
                        <w:sz w:val="24"/>
                        <w:szCs w:val="24"/>
                        <w:lang w:val="kk-KZ"/>
                      </w:rPr>
                    </m:ctrlPr>
                  </m:sSubPr>
                  <m:e>
                    <m:r>
                      <w:rPr>
                        <w:rFonts w:ascii="Cambria Math" w:hAnsi="Cambria Math" w:cs="Times New Roman"/>
                        <w:sz w:val="24"/>
                        <w:szCs w:val="24"/>
                        <w:lang w:val="kk-KZ"/>
                      </w:rPr>
                      <m:t>S</m:t>
                    </m:r>
                  </m:e>
                  <m:sub>
                    <m:r>
                      <w:rPr>
                        <w:rFonts w:ascii="Cambria Math" w:hAnsi="Cambria Math" w:cs="Times New Roman"/>
                        <w:sz w:val="24"/>
                        <w:szCs w:val="24"/>
                        <w:lang w:val="kk-KZ"/>
                      </w:rPr>
                      <m:t>i</m:t>
                    </m:r>
                  </m:sub>
                </m:sSub>
              </m:num>
              <m:den>
                <m:sSub>
                  <m:sSubPr>
                    <m:ctrlPr>
                      <w:rPr>
                        <w:rFonts w:ascii="Cambria Math" w:hAnsi="Cambria Math" w:cs="Times New Roman"/>
                        <w:i/>
                        <w:sz w:val="24"/>
                        <w:szCs w:val="24"/>
                        <w:lang w:val="kk-KZ"/>
                      </w:rPr>
                    </m:ctrlPr>
                  </m:sSubPr>
                  <m:e>
                    <m:r>
                      <w:rPr>
                        <w:rFonts w:ascii="Cambria Math" w:hAnsi="Cambria Math" w:cs="Times New Roman"/>
                        <w:sz w:val="24"/>
                        <w:szCs w:val="24"/>
                        <w:lang w:val="kk-KZ"/>
                      </w:rPr>
                      <m:t>S</m:t>
                    </m:r>
                  </m:e>
                  <m:sub>
                    <m:r>
                      <w:rPr>
                        <w:rFonts w:ascii="Cambria Math" w:hAnsi="Cambria Math" w:cs="Times New Roman"/>
                        <w:sz w:val="24"/>
                        <w:szCs w:val="24"/>
                        <w:lang w:val="kk-KZ"/>
                      </w:rPr>
                      <m:t>ЗАЗ</m:t>
                    </m:r>
                  </m:sub>
                </m:sSub>
              </m:den>
            </m:f>
          </m:e>
        </m:nary>
      </m:oMath>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rPr>
        <w:t>G</w:t>
      </w:r>
      <w:r>
        <w:rPr>
          <w:rFonts w:ascii="Times New Roman" w:hAnsi="Times New Roman" w:cs="Times New Roman"/>
          <w:sz w:val="24"/>
          <w:szCs w:val="24"/>
          <w:vertAlign w:val="subscript"/>
        </w:rPr>
        <w:t>i</w:t>
      </w:r>
      <w:proofErr w:type="spellEnd"/>
      <w:r>
        <w:rPr>
          <w:rFonts w:ascii="Times New Roman" w:hAnsi="Times New Roman" w:cs="Times New Roman"/>
          <w:sz w:val="24"/>
          <w:szCs w:val="24"/>
          <w:lang w:val="kk-KZ"/>
        </w:rPr>
        <w:t xml:space="preserve">        </w:t>
      </w:r>
    </w:p>
    <w:p w:rsidR="000820E9" w:rsidRDefault="000820E9" w:rsidP="00FB5833">
      <w:pPr>
        <w:widowControl w:val="0"/>
        <w:spacing w:after="0" w:line="257" w:lineRule="auto"/>
        <w:ind w:firstLine="720"/>
        <w:jc w:val="both"/>
        <w:rPr>
          <w:rFonts w:ascii="Times New Roman" w:hAnsi="Times New Roman" w:cs="Times New Roman"/>
          <w:sz w:val="24"/>
          <w:szCs w:val="24"/>
          <w:lang w:val="kk-KZ"/>
        </w:rPr>
      </w:pP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мұндағы Ѕзаз-</w:t>
      </w:r>
      <w:r w:rsidR="000820E9">
        <w:rPr>
          <w:rFonts w:ascii="Times New Roman" w:hAnsi="Times New Roman" w:cs="Times New Roman"/>
          <w:sz w:val="24"/>
          <w:szCs w:val="24"/>
          <w:lang w:val="kk-KZ"/>
        </w:rPr>
        <w:t xml:space="preserve">Активті ластанудың </w:t>
      </w:r>
      <w:r w:rsidRPr="00FB5833">
        <w:rPr>
          <w:rFonts w:ascii="Times New Roman" w:hAnsi="Times New Roman" w:cs="Times New Roman"/>
          <w:sz w:val="24"/>
          <w:szCs w:val="24"/>
          <w:lang w:val="kk-KZ"/>
        </w:rPr>
        <w:t>жалпы ауданы</w:t>
      </w:r>
      <w:r w:rsidR="000820E9">
        <w:rPr>
          <w:rFonts w:ascii="Times New Roman" w:hAnsi="Times New Roman" w:cs="Times New Roman"/>
          <w:sz w:val="24"/>
          <w:szCs w:val="24"/>
          <w:lang w:val="kk-KZ"/>
        </w:rPr>
        <w:t xml:space="preserve"> </w:t>
      </w:r>
      <w:r w:rsidR="000820E9" w:rsidRPr="000820E9">
        <w:rPr>
          <w:rFonts w:ascii="Times New Roman" w:hAnsi="Times New Roman" w:cs="Times New Roman"/>
          <w:sz w:val="24"/>
          <w:szCs w:val="24"/>
          <w:lang w:val="kk-KZ"/>
        </w:rPr>
        <w:t>(</w:t>
      </w:r>
      <w:r w:rsidR="000820E9">
        <w:rPr>
          <w:rFonts w:ascii="Times New Roman" w:hAnsi="Times New Roman" w:cs="Times New Roman"/>
          <w:sz w:val="24"/>
          <w:szCs w:val="24"/>
          <w:lang w:val="kk-KZ"/>
        </w:rPr>
        <w:t>ЛЖА)</w:t>
      </w:r>
      <w:r w:rsidRPr="00FB5833">
        <w:rPr>
          <w:rFonts w:ascii="Times New Roman" w:hAnsi="Times New Roman" w:cs="Times New Roman"/>
          <w:sz w:val="24"/>
          <w:szCs w:val="24"/>
          <w:lang w:val="kk-KZ"/>
        </w:rPr>
        <w:t>;</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 xml:space="preserve">S-кестеде көрсетілген аумақтардың бір түріне жататын </w:t>
      </w:r>
      <w:r w:rsidR="000820E9">
        <w:rPr>
          <w:rFonts w:ascii="Times New Roman" w:hAnsi="Times New Roman" w:cs="Times New Roman"/>
          <w:sz w:val="24"/>
          <w:szCs w:val="24"/>
          <w:lang w:val="kk-KZ"/>
        </w:rPr>
        <w:t>ЛЖА бөлігінің ауданы</w:t>
      </w:r>
      <w:r w:rsidRPr="00FB5833">
        <w:rPr>
          <w:rFonts w:ascii="Times New Roman" w:hAnsi="Times New Roman" w:cs="Times New Roman"/>
          <w:sz w:val="24"/>
          <w:szCs w:val="24"/>
          <w:lang w:val="kk-KZ"/>
        </w:rPr>
        <w:t>;</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К-</w:t>
      </w:r>
      <w:r w:rsidR="000820E9">
        <w:rPr>
          <w:rFonts w:ascii="Times New Roman" w:hAnsi="Times New Roman" w:cs="Times New Roman"/>
          <w:sz w:val="24"/>
          <w:szCs w:val="24"/>
          <w:lang w:val="kk-KZ"/>
        </w:rPr>
        <w:t>ЛАЖ</w:t>
      </w:r>
      <w:r w:rsidRPr="00FB5833">
        <w:rPr>
          <w:rFonts w:ascii="Times New Roman" w:hAnsi="Times New Roman" w:cs="Times New Roman"/>
          <w:sz w:val="24"/>
          <w:szCs w:val="24"/>
          <w:lang w:val="kk-KZ"/>
        </w:rPr>
        <w:t xml:space="preserve"> құрайтын аумақтар түрлерінің саны.</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Шығарындылардың әр көзі үшін белсенді ластану аймағы оның түріне байланысты әр түрлі жолмен есептеледі.</w:t>
      </w:r>
    </w:p>
    <w:p w:rsidR="00FB5833" w:rsidRPr="00FB5833" w:rsidRDefault="00FB5833" w:rsidP="00FB5833">
      <w:pPr>
        <w:widowControl w:val="0"/>
        <w:spacing w:after="0" w:line="257" w:lineRule="auto"/>
        <w:ind w:firstLine="720"/>
        <w:jc w:val="both"/>
        <w:rPr>
          <w:rFonts w:ascii="Times New Roman" w:hAnsi="Times New Roman" w:cs="Times New Roman"/>
          <w:sz w:val="24"/>
          <w:szCs w:val="24"/>
          <w:lang w:val="kk-KZ"/>
        </w:rPr>
      </w:pPr>
      <w:r w:rsidRPr="00FB5833">
        <w:rPr>
          <w:rFonts w:ascii="Times New Roman" w:hAnsi="Times New Roman" w:cs="Times New Roman"/>
          <w:sz w:val="24"/>
          <w:szCs w:val="24"/>
          <w:lang w:val="kk-KZ"/>
        </w:rPr>
        <w:t xml:space="preserve">Ұйымдастырылған көздер үшін </w:t>
      </w:r>
      <w:r w:rsidR="000820E9">
        <w:rPr>
          <w:rFonts w:ascii="Times New Roman" w:hAnsi="Times New Roman" w:cs="Times New Roman"/>
          <w:sz w:val="24"/>
          <w:szCs w:val="24"/>
          <w:lang w:val="kk-KZ"/>
        </w:rPr>
        <w:t>ЛАЖ</w:t>
      </w:r>
      <w:r w:rsidRPr="00FB5833">
        <w:rPr>
          <w:rFonts w:ascii="Times New Roman" w:hAnsi="Times New Roman" w:cs="Times New Roman"/>
          <w:sz w:val="24"/>
          <w:szCs w:val="24"/>
          <w:lang w:val="kk-KZ"/>
        </w:rPr>
        <w:t xml:space="preserve"> сәйкесінше ішкі және сыртқы радиустары бар сақина ретінде қабылданады:</w:t>
      </w:r>
    </w:p>
    <w:p w:rsidR="00FB5833" w:rsidRPr="00FB5833" w:rsidRDefault="00B0706E" w:rsidP="00FB5833">
      <w:pPr>
        <w:widowControl w:val="0"/>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ішінде. = 2.g·</w:t>
      </w:r>
      <w:r w:rsidR="000820E9">
        <w:rPr>
          <w:rFonts w:ascii="Times New Roman" w:hAnsi="Times New Roman" w:cs="Times New Roman"/>
          <w:sz w:val="24"/>
          <w:szCs w:val="24"/>
          <w:lang w:val="ru-RU"/>
        </w:rPr>
        <w:t>h, M,</w:t>
      </w:r>
    </w:p>
    <w:p w:rsidR="00FB5833" w:rsidRPr="00FB5833" w:rsidRDefault="00B0706E" w:rsidP="00FB5833">
      <w:pPr>
        <w:widowControl w:val="0"/>
        <w:spacing w:after="0" w:line="257"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сыртқы. = 20·</w:t>
      </w:r>
      <w:r>
        <w:rPr>
          <w:rFonts w:ascii="Times New Roman" w:hAnsi="Times New Roman" w:cs="Times New Roman"/>
          <w:sz w:val="24"/>
          <w:szCs w:val="24"/>
        </w:rPr>
        <w:t>g</w:t>
      </w:r>
      <w:r>
        <w:rPr>
          <w:rFonts w:ascii="Times New Roman" w:hAnsi="Times New Roman" w:cs="Times New Roman"/>
          <w:sz w:val="24"/>
          <w:szCs w:val="24"/>
          <w:lang w:val="ru-RU"/>
        </w:rPr>
        <w:t>·h</w:t>
      </w:r>
      <w:r w:rsidR="000820E9">
        <w:rPr>
          <w:rFonts w:ascii="Times New Roman" w:hAnsi="Times New Roman" w:cs="Times New Roman"/>
          <w:sz w:val="24"/>
          <w:szCs w:val="24"/>
          <w:lang w:val="ru-RU"/>
        </w:rPr>
        <w:t>, м,</w:t>
      </w:r>
    </w:p>
    <w:p w:rsidR="00FB5833" w:rsidRDefault="00FB5833" w:rsidP="00FB5833">
      <w:pPr>
        <w:widowControl w:val="0"/>
        <w:spacing w:after="0" w:line="257" w:lineRule="auto"/>
        <w:ind w:firstLine="720"/>
        <w:jc w:val="both"/>
        <w:rPr>
          <w:rFonts w:ascii="Times New Roman" w:hAnsi="Times New Roman" w:cs="Times New Roman"/>
          <w:sz w:val="24"/>
          <w:szCs w:val="24"/>
          <w:lang w:val="ru-RU"/>
        </w:rPr>
      </w:pPr>
      <w:r w:rsidRPr="00FB5833">
        <w:rPr>
          <w:rFonts w:ascii="Times New Roman" w:hAnsi="Times New Roman" w:cs="Times New Roman"/>
          <w:sz w:val="24"/>
          <w:szCs w:val="24"/>
          <w:lang w:val="ru-RU"/>
        </w:rPr>
        <w:t>мұндағы h-</w:t>
      </w:r>
      <w:proofErr w:type="spellStart"/>
      <w:r w:rsidRPr="00FB5833">
        <w:rPr>
          <w:rFonts w:ascii="Times New Roman" w:hAnsi="Times New Roman" w:cs="Times New Roman"/>
          <w:sz w:val="24"/>
          <w:szCs w:val="24"/>
          <w:lang w:val="ru-RU"/>
        </w:rPr>
        <w:t>көздің</w:t>
      </w:r>
      <w:proofErr w:type="spellEnd"/>
      <w:r w:rsidRPr="00FB5833">
        <w:rPr>
          <w:rFonts w:ascii="Times New Roman" w:hAnsi="Times New Roman" w:cs="Times New Roman"/>
          <w:sz w:val="24"/>
          <w:szCs w:val="24"/>
          <w:lang w:val="ru-RU"/>
        </w:rPr>
        <w:t xml:space="preserve"> </w:t>
      </w:r>
      <w:proofErr w:type="spellStart"/>
      <w:r w:rsidRPr="00FB5833">
        <w:rPr>
          <w:rFonts w:ascii="Times New Roman" w:hAnsi="Times New Roman" w:cs="Times New Roman"/>
          <w:sz w:val="24"/>
          <w:szCs w:val="24"/>
          <w:lang w:val="ru-RU"/>
        </w:rPr>
        <w:t>биіктігі</w:t>
      </w:r>
      <w:proofErr w:type="spellEnd"/>
      <w:r w:rsidRPr="00FB5833">
        <w:rPr>
          <w:rFonts w:ascii="Times New Roman" w:hAnsi="Times New Roman" w:cs="Times New Roman"/>
          <w:sz w:val="24"/>
          <w:szCs w:val="24"/>
          <w:lang w:val="ru-RU"/>
        </w:rPr>
        <w:t>, м;</w:t>
      </w:r>
    </w:p>
    <w:p w:rsidR="00B0706E" w:rsidRDefault="00B0706E" w:rsidP="00FB5833">
      <w:pPr>
        <w:widowControl w:val="0"/>
        <w:spacing w:after="0" w:line="257" w:lineRule="auto"/>
        <w:ind w:firstLine="720"/>
        <w:jc w:val="both"/>
        <w:rPr>
          <w:rFonts w:ascii="Times New Roman" w:hAnsi="Times New Roman" w:cs="Times New Roman"/>
          <w:sz w:val="24"/>
          <w:szCs w:val="24"/>
          <w:lang w:val="ru-RU"/>
        </w:rPr>
      </w:pPr>
      <w:bookmarkStart w:id="0" w:name="_GoBack"/>
      <w:bookmarkEnd w:id="0"/>
    </w:p>
    <w:p w:rsidR="000820E9" w:rsidRPr="00FB5833" w:rsidRDefault="000820E9" w:rsidP="00FB5833">
      <w:pPr>
        <w:widowControl w:val="0"/>
        <w:spacing w:after="0" w:line="257" w:lineRule="auto"/>
        <w:ind w:firstLine="720"/>
        <w:jc w:val="both"/>
        <w:rPr>
          <w:rFonts w:ascii="Times New Roman" w:hAnsi="Times New Roman" w:cs="Times New Roman"/>
          <w:sz w:val="24"/>
          <w:szCs w:val="24"/>
          <w:lang w:val="ru-RU"/>
        </w:rPr>
      </w:pPr>
    </w:p>
    <w:sectPr w:rsidR="000820E9" w:rsidRPr="00FB5833" w:rsidSect="00FB5FBE">
      <w:pgSz w:w="12240" w:h="15840"/>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BE"/>
    <w:rsid w:val="00034A33"/>
    <w:rsid w:val="000820E9"/>
    <w:rsid w:val="000C2207"/>
    <w:rsid w:val="000C4F84"/>
    <w:rsid w:val="00354878"/>
    <w:rsid w:val="003A737B"/>
    <w:rsid w:val="007F3622"/>
    <w:rsid w:val="0091106B"/>
    <w:rsid w:val="00A308C9"/>
    <w:rsid w:val="00A56A17"/>
    <w:rsid w:val="00AB567C"/>
    <w:rsid w:val="00AD2607"/>
    <w:rsid w:val="00B0706E"/>
    <w:rsid w:val="00C1230F"/>
    <w:rsid w:val="00CF43ED"/>
    <w:rsid w:val="00D53AE3"/>
    <w:rsid w:val="00DE352C"/>
    <w:rsid w:val="00DE62EA"/>
    <w:rsid w:val="00E35985"/>
    <w:rsid w:val="00E97BC4"/>
    <w:rsid w:val="00F8324A"/>
    <w:rsid w:val="00FB3D7D"/>
    <w:rsid w:val="00FB5833"/>
    <w:rsid w:val="00FB5FBE"/>
    <w:rsid w:val="00FD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A55A"/>
  <w15:chartTrackingRefBased/>
  <w15:docId w15:val="{8245882D-434D-44CE-9904-4E2ACA2D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106B"/>
    <w:pPr>
      <w:ind w:left="720"/>
      <w:contextualSpacing/>
    </w:pPr>
  </w:style>
  <w:style w:type="character" w:styleId="a4">
    <w:name w:val="Placeholder Text"/>
    <w:basedOn w:val="a0"/>
    <w:uiPriority w:val="99"/>
    <w:semiHidden/>
    <w:rsid w:val="00A56A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Zhumanali Daribayev</dc:creator>
  <cp:keywords/>
  <dc:description/>
  <cp:lastModifiedBy>Zhumanali Daribayev</cp:lastModifiedBy>
  <cp:revision>2</cp:revision>
  <dcterms:created xsi:type="dcterms:W3CDTF">2023-01-02T16:57:00Z</dcterms:created>
  <dcterms:modified xsi:type="dcterms:W3CDTF">2023-01-02T16:57:00Z</dcterms:modified>
</cp:coreProperties>
</file>